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5DD2" w14:textId="75D5823B" w:rsidR="00FE067E" w:rsidRPr="00D42445" w:rsidRDefault="00CD36CF" w:rsidP="00CC1F3B">
      <w:pPr>
        <w:pStyle w:val="TitlePageOrigin"/>
        <w:rPr>
          <w:color w:val="auto"/>
        </w:rPr>
      </w:pPr>
      <w:r w:rsidRPr="00D42445">
        <w:rPr>
          <w:color w:val="auto"/>
        </w:rPr>
        <w:t>WEST virginia legislature</w:t>
      </w:r>
    </w:p>
    <w:p w14:paraId="014C2B9E" w14:textId="02337B50" w:rsidR="00CD36CF" w:rsidRPr="00D42445" w:rsidRDefault="00CD36CF" w:rsidP="00CC1F3B">
      <w:pPr>
        <w:pStyle w:val="TitlePageSession"/>
        <w:rPr>
          <w:color w:val="auto"/>
        </w:rPr>
      </w:pPr>
      <w:r w:rsidRPr="00D42445">
        <w:rPr>
          <w:color w:val="auto"/>
        </w:rPr>
        <w:t>20</w:t>
      </w:r>
      <w:r w:rsidR="00A50C10" w:rsidRPr="00D42445">
        <w:rPr>
          <w:color w:val="auto"/>
        </w:rPr>
        <w:t>2</w:t>
      </w:r>
      <w:r w:rsidR="006979E7" w:rsidRPr="00D42445">
        <w:rPr>
          <w:color w:val="auto"/>
        </w:rPr>
        <w:t>2</w:t>
      </w:r>
      <w:r w:rsidRPr="00D42445">
        <w:rPr>
          <w:color w:val="auto"/>
        </w:rPr>
        <w:t xml:space="preserve"> regular session</w:t>
      </w:r>
    </w:p>
    <w:p w14:paraId="6231F635" w14:textId="5A8E6363" w:rsidR="00CD36CF" w:rsidRPr="00D42445" w:rsidRDefault="00A50C10" w:rsidP="00CC1F3B">
      <w:pPr>
        <w:pStyle w:val="TitlePageBillPrefix"/>
        <w:rPr>
          <w:color w:val="auto"/>
        </w:rPr>
      </w:pPr>
      <w:r w:rsidRPr="00D42445">
        <w:rPr>
          <w:noProof/>
          <w:color w:val="auto"/>
        </w:rPr>
        <mc:AlternateContent>
          <mc:Choice Requires="wps">
            <w:drawing>
              <wp:anchor distT="0" distB="0" distL="114300" distR="114300" simplePos="0" relativeHeight="251659264" behindDoc="0" locked="0" layoutInCell="1" allowOverlap="1" wp14:anchorId="668DD23B" wp14:editId="55C3F8E4">
                <wp:simplePos x="0" y="0"/>
                <wp:positionH relativeFrom="column">
                  <wp:posOffset>7527924</wp:posOffset>
                </wp:positionH>
                <wp:positionV relativeFrom="paragraph">
                  <wp:posOffset>479425</wp:posOffset>
                </wp:positionV>
                <wp:extent cx="45719" cy="476250"/>
                <wp:effectExtent l="0" t="0" r="12065" b="19050"/>
                <wp:wrapNone/>
                <wp:docPr id="1" name="Fiscal"/>
                <wp:cNvGraphicFramePr/>
                <a:graphic xmlns:a="http://schemas.openxmlformats.org/drawingml/2006/main">
                  <a:graphicData uri="http://schemas.microsoft.com/office/word/2010/wordprocessingShape">
                    <wps:wsp>
                      <wps:cNvSpPr txBox="1"/>
                      <wps:spPr>
                        <a:xfrm>
                          <a:off x="0" y="0"/>
                          <a:ext cx="45719" cy="476250"/>
                        </a:xfrm>
                        <a:prstGeom prst="rect">
                          <a:avLst/>
                        </a:prstGeom>
                        <a:noFill/>
                        <a:ln w="6350">
                          <a:solidFill>
                            <a:prstClr val="black"/>
                          </a:solidFill>
                        </a:ln>
                      </wps:spPr>
                      <wps:txbx>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DD23B" id="_x0000_t202" coordsize="21600,21600" o:spt="202" path="m,l,21600r21600,l21600,xe">
                <v:stroke joinstyle="miter"/>
                <v:path gradientshapeok="t" o:connecttype="rect"/>
              </v:shapetype>
              <v:shape id="Fiscal" o:spid="_x0000_s1026" type="#_x0000_t202" style="position:absolute;left:0;text-align:left;margin-left:592.75pt;margin-top:37.7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" filled="f" strokeweight=".5pt">
                <v:textbox inset="0,5pt,0,0">
                  <w:txbxContent>
                    <w:p w14:paraId="0AB4848C" w14:textId="77777777" w:rsidR="00224E55" w:rsidRPr="00224E55" w:rsidRDefault="00224E55" w:rsidP="00224E55">
                      <w:pPr>
                        <w:spacing w:line="240" w:lineRule="auto"/>
                        <w:jc w:val="center"/>
                        <w:rPr>
                          <w:rFonts w:cs="Arial"/>
                          <w:b/>
                        </w:rPr>
                      </w:pPr>
                      <w:r w:rsidRPr="00224E55">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D42445">
            <w:rPr>
              <w:color w:val="auto"/>
            </w:rPr>
            <w:t>Introduced</w:t>
          </w:r>
        </w:sdtContent>
      </w:sdt>
    </w:p>
    <w:p w14:paraId="31BF36BB" w14:textId="0A7A93A5" w:rsidR="00CD36CF" w:rsidRPr="00D42445" w:rsidRDefault="00ED58B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D42445">
            <w:rPr>
              <w:color w:val="auto"/>
            </w:rPr>
            <w:t>House</w:t>
          </w:r>
        </w:sdtContent>
      </w:sdt>
      <w:r w:rsidR="00303684" w:rsidRPr="00D42445">
        <w:rPr>
          <w:color w:val="auto"/>
        </w:rPr>
        <w:t xml:space="preserve"> </w:t>
      </w:r>
      <w:r w:rsidR="00CD36CF" w:rsidRPr="00D4244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4782</w:t>
          </w:r>
        </w:sdtContent>
      </w:sdt>
    </w:p>
    <w:p w14:paraId="0FA38352" w14:textId="44C47ED1" w:rsidR="00CD36CF" w:rsidRPr="00D42445" w:rsidRDefault="00CD36CF" w:rsidP="00CA6203">
      <w:pPr>
        <w:pStyle w:val="Sponsors"/>
        <w:rPr>
          <w:color w:val="auto"/>
        </w:rPr>
      </w:pPr>
      <w:r w:rsidRPr="00D42445">
        <w:rPr>
          <w:color w:val="auto"/>
        </w:rPr>
        <w:t xml:space="preserve">By </w:t>
      </w:r>
      <w:sdt>
        <w:sdtPr>
          <w:rPr>
            <w:color w:val="auto"/>
          </w:rPr>
          <w:tag w:val="Sponsors"/>
          <w:id w:val="1589585889"/>
          <w:placeholder>
            <w:docPart w:val="D3DF987F6921417FB42A59748B040B52"/>
          </w:placeholder>
          <w:text w:multiLine="1"/>
        </w:sdtPr>
        <w:sdtEndPr/>
        <w:sdtContent>
          <w:r w:rsidR="000E75D6" w:rsidRPr="00D42445">
            <w:rPr>
              <w:color w:val="auto"/>
            </w:rPr>
            <w:t>Delegate</w:t>
          </w:r>
          <w:r w:rsidR="00C34C7E">
            <w:rPr>
              <w:color w:val="auto"/>
            </w:rPr>
            <w:t>s</w:t>
          </w:r>
          <w:r w:rsidR="00CA6203" w:rsidRPr="00D42445">
            <w:rPr>
              <w:color w:val="auto"/>
            </w:rPr>
            <w:t xml:space="preserve"> </w:t>
          </w:r>
          <w:r w:rsidR="006979E7" w:rsidRPr="00D42445">
            <w:rPr>
              <w:color w:val="auto"/>
            </w:rPr>
            <w:t>Walker</w:t>
          </w:r>
          <w:r w:rsidR="00C34C7E">
            <w:rPr>
              <w:color w:val="auto"/>
            </w:rPr>
            <w:t>, Young, Hansen, Zukoff, Fleischauer, Pushkin, Thompson, Griffith, and Fluharty</w:t>
          </w:r>
        </w:sdtContent>
      </w:sdt>
    </w:p>
    <w:p w14:paraId="0EF19D09" w14:textId="69FB91CF" w:rsidR="00E831B3" w:rsidRPr="00D42445" w:rsidRDefault="00CD36CF" w:rsidP="00E868FF">
      <w:pPr>
        <w:pStyle w:val="References"/>
        <w:rPr>
          <w:color w:val="auto"/>
        </w:rPr>
      </w:pPr>
      <w:r w:rsidRPr="00D42445">
        <w:rPr>
          <w:color w:val="auto"/>
        </w:rPr>
        <w:t>[</w:t>
      </w:r>
      <w:sdt>
        <w:sdtPr>
          <w:rPr>
            <w:color w:val="auto"/>
          </w:rPr>
          <w:tag w:val="References"/>
          <w:id w:val="-1043047873"/>
          <w:placeholder>
            <w:docPart w:val="86D2588D5BE4435AB3D90589B95411FC"/>
          </w:placeholder>
          <w:text w:multiLine="1"/>
        </w:sdtPr>
        <w:sdtEndPr/>
        <w:sdtContent>
          <w:r w:rsidR="00ED58B6">
            <w:rPr>
              <w:color w:val="auto"/>
            </w:rPr>
            <w:t>Introduced February 15, 2022; Referred to the Committee on Banking and Insurance then the Judiciary</w:t>
          </w:r>
        </w:sdtContent>
      </w:sdt>
      <w:r w:rsidRPr="00D42445">
        <w:rPr>
          <w:color w:val="auto"/>
        </w:rPr>
        <w:t>]</w:t>
      </w:r>
    </w:p>
    <w:p w14:paraId="6622173E" w14:textId="32B4445F" w:rsidR="00303684" w:rsidRPr="00D42445" w:rsidRDefault="0000526A" w:rsidP="00CC1F3B">
      <w:pPr>
        <w:pStyle w:val="TitleSection"/>
        <w:rPr>
          <w:color w:val="auto"/>
        </w:rPr>
      </w:pPr>
      <w:r w:rsidRPr="00D42445">
        <w:rPr>
          <w:color w:val="auto"/>
        </w:rPr>
        <w:lastRenderedPageBreak/>
        <w:t>A BILL</w:t>
      </w:r>
      <w:r w:rsidR="0041433B" w:rsidRPr="00D42445">
        <w:rPr>
          <w:color w:val="auto"/>
        </w:rPr>
        <w:t xml:space="preserve"> to amend </w:t>
      </w:r>
      <w:r w:rsidR="004143ED" w:rsidRPr="00D42445">
        <w:rPr>
          <w:color w:val="auto"/>
        </w:rPr>
        <w:t xml:space="preserve">and reenact §16-54-8 of </w:t>
      </w:r>
      <w:r w:rsidR="0041433B" w:rsidRPr="00D42445">
        <w:rPr>
          <w:color w:val="auto"/>
        </w:rPr>
        <w:t>the Code of West Virginia, 1931,</w:t>
      </w:r>
      <w:r w:rsidR="00973D99" w:rsidRPr="00D42445">
        <w:rPr>
          <w:color w:val="auto"/>
        </w:rPr>
        <w:t xml:space="preserve"> as amended,</w:t>
      </w:r>
      <w:r w:rsidR="0041433B" w:rsidRPr="00D42445">
        <w:rPr>
          <w:color w:val="auto"/>
        </w:rPr>
        <w:t xml:space="preserve"> relating to</w:t>
      </w:r>
      <w:r w:rsidR="004143ED" w:rsidRPr="00D42445">
        <w:rPr>
          <w:color w:val="auto"/>
        </w:rPr>
        <w:t xml:space="preserve"> increasing the number of pain management visits insurance companies must cover under the opioid reduction act</w:t>
      </w:r>
      <w:r w:rsidR="0041433B" w:rsidRPr="00D42445">
        <w:rPr>
          <w:color w:val="auto"/>
        </w:rPr>
        <w:t>.</w:t>
      </w:r>
    </w:p>
    <w:p w14:paraId="44E28F79" w14:textId="77777777" w:rsidR="00303684" w:rsidRPr="00D42445" w:rsidRDefault="00303684" w:rsidP="00CC1F3B">
      <w:pPr>
        <w:pStyle w:val="EnactingClause"/>
        <w:rPr>
          <w:color w:val="auto"/>
        </w:rPr>
        <w:sectPr w:rsidR="00303684" w:rsidRPr="00D42445" w:rsidSect="00FE34F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42445">
        <w:rPr>
          <w:color w:val="auto"/>
        </w:rPr>
        <w:t>Be it enacted by the Legislature of West Virginia:</w:t>
      </w:r>
    </w:p>
    <w:p w14:paraId="3CA997BF" w14:textId="612D3891" w:rsidR="004143ED" w:rsidRPr="00D42445" w:rsidRDefault="004143ED" w:rsidP="004143ED">
      <w:pPr>
        <w:pStyle w:val="ArticleHeading"/>
        <w:rPr>
          <w:color w:val="auto"/>
        </w:rPr>
      </w:pPr>
      <w:r w:rsidRPr="00D42445">
        <w:rPr>
          <w:color w:val="auto"/>
        </w:rPr>
        <w:t>ARTICLE 54. OPIOID REDUCTION ACT.</w:t>
      </w:r>
    </w:p>
    <w:p w14:paraId="77AED2AF" w14:textId="77777777" w:rsidR="004143ED" w:rsidRPr="00D42445" w:rsidRDefault="004143ED" w:rsidP="004143ED">
      <w:pPr>
        <w:pStyle w:val="SectionHeading"/>
        <w:rPr>
          <w:color w:val="auto"/>
        </w:rPr>
      </w:pPr>
      <w:r w:rsidRPr="00D42445">
        <w:rPr>
          <w:color w:val="auto"/>
        </w:rPr>
        <w:t>§16-54-8. Treatment of pain.</w:t>
      </w:r>
    </w:p>
    <w:p w14:paraId="08D5808F" w14:textId="77777777" w:rsidR="004143ED" w:rsidRPr="00D42445" w:rsidRDefault="004143ED" w:rsidP="004143ED">
      <w:pPr>
        <w:pStyle w:val="SectionBody"/>
        <w:rPr>
          <w:color w:val="auto"/>
        </w:rPr>
      </w:pPr>
      <w:r w:rsidRPr="00D42445">
        <w:rPr>
          <w:color w:val="auto"/>
        </w:rPr>
        <w:t>(a) When a patient seeks treatment, a health care practitioner shall refer or prescribe to the patient any of the following treatment alternatives, as is appropriate based on the practitioner’s clinical judgment and the availability of the treatment, before starting a patient on a Schedule II opioid drug: physical therapy, occupational therapy, acupuncture, massage therapy, osteopathic manipulation, chronic pain management program, and chiropractic services, as defined in §30-16-3 of this code.</w:t>
      </w:r>
    </w:p>
    <w:p w14:paraId="01B1A088" w14:textId="77777777" w:rsidR="004143ED" w:rsidRPr="00D42445" w:rsidRDefault="004143ED" w:rsidP="004143ED">
      <w:pPr>
        <w:pStyle w:val="SectionBody"/>
        <w:rPr>
          <w:color w:val="auto"/>
        </w:rPr>
      </w:pPr>
      <w:r w:rsidRPr="00D42445">
        <w:rPr>
          <w:color w:val="auto"/>
        </w:rPr>
        <w:t>(b) Nothing in this section should be construed to require that all of the treatment alternatives set forth in §16-54-8(a) of this code are required to be exhausted prior to the patient’s receiving a prescription for a Schedule II opioid drug.</w:t>
      </w:r>
    </w:p>
    <w:p w14:paraId="166825D3" w14:textId="6E9EA09B" w:rsidR="004143ED" w:rsidRPr="00D42445" w:rsidRDefault="004143ED" w:rsidP="004143ED">
      <w:pPr>
        <w:pStyle w:val="SectionBody"/>
        <w:rPr>
          <w:color w:val="auto"/>
        </w:rPr>
      </w:pPr>
      <w:r w:rsidRPr="00D42445">
        <w:rPr>
          <w:color w:val="auto"/>
        </w:rPr>
        <w:t xml:space="preserve">(c) At a minimum, an insurance provider who offers an insurance product in this state, the Bureau for Medical Services, and the Public Employees Insurance Agency shall provide coverage for </w:t>
      </w:r>
      <w:r w:rsidRPr="00D42445">
        <w:rPr>
          <w:strike/>
          <w:color w:val="auto"/>
        </w:rPr>
        <w:t>20</w:t>
      </w:r>
      <w:r w:rsidRPr="00D42445">
        <w:rPr>
          <w:color w:val="auto"/>
        </w:rPr>
        <w:t xml:space="preserve"> </w:t>
      </w:r>
      <w:r w:rsidRPr="00D42445">
        <w:rPr>
          <w:color w:val="auto"/>
          <w:u w:val="single"/>
        </w:rPr>
        <w:t>40</w:t>
      </w:r>
      <w:r w:rsidRPr="00D42445">
        <w:rPr>
          <w:color w:val="auto"/>
        </w:rPr>
        <w:t xml:space="preserve"> visits per event of physical therapy, occupational therapy, osteopathic manipulation, a chronic pain management program, and chiropractic services, as defined in §30-16-3 of this code, when ordered or prescribed by a health care practitioner.</w:t>
      </w:r>
    </w:p>
    <w:p w14:paraId="347FCDC5" w14:textId="77777777" w:rsidR="004143ED" w:rsidRPr="00D42445" w:rsidRDefault="004143ED" w:rsidP="004143ED">
      <w:pPr>
        <w:pStyle w:val="SectionBody"/>
        <w:rPr>
          <w:color w:val="auto"/>
        </w:rPr>
      </w:pPr>
      <w:r w:rsidRPr="00D42445">
        <w:rPr>
          <w:color w:val="auto"/>
        </w:rPr>
        <w:t xml:space="preserve">(d) A person may seek physical therapy, occupational therapy, osteopathic manipulation, a chronic pain management program, and chiropractic services, as defined in §30-16-3 of this code, prior to seeking treatment from any other health care practitioner. The licensed health care practitioner providing services pursuant to this section may prescribe within their scope of practice as defined in §16-54-1 of this code. A health care practitioner referral although permitted is not required as a condition of coverage by the Bureau for Medical Services the Public Employees </w:t>
      </w:r>
      <w:r w:rsidRPr="00D42445">
        <w:rPr>
          <w:color w:val="auto"/>
        </w:rPr>
        <w:lastRenderedPageBreak/>
        <w:t>Insurance Agency, and any insurance provider who offers an insurance product in this state. Any deductible, coinsurance, or copay required for any of these services may not be greater than the deductible, coinsurance, or copay required for a primary care visit.</w:t>
      </w:r>
    </w:p>
    <w:p w14:paraId="2605DF4D" w14:textId="77777777" w:rsidR="004143ED" w:rsidRPr="00D42445" w:rsidRDefault="004143ED" w:rsidP="004143ED">
      <w:pPr>
        <w:pStyle w:val="SectionBody"/>
        <w:rPr>
          <w:color w:val="auto"/>
        </w:rPr>
      </w:pPr>
      <w:r w:rsidRPr="00D42445">
        <w:rPr>
          <w:color w:val="auto"/>
        </w:rPr>
        <w:t>(e) Nothing in this section precludes a practitioner from simultaneously prescribing a Schedule II opioid drug and prescribing or recommending any of the procedures set forth in §16-54-8(a) of this code.</w:t>
      </w:r>
    </w:p>
    <w:p w14:paraId="5F6554EB" w14:textId="77777777" w:rsidR="00C33014" w:rsidRPr="00D42445" w:rsidRDefault="00C33014" w:rsidP="00CC1F3B">
      <w:pPr>
        <w:pStyle w:val="Note"/>
        <w:rPr>
          <w:color w:val="auto"/>
        </w:rPr>
      </w:pPr>
    </w:p>
    <w:p w14:paraId="4D77A193" w14:textId="65F4DBDC" w:rsidR="006865E9" w:rsidRPr="00D42445" w:rsidRDefault="00CF1DCA" w:rsidP="00CC1F3B">
      <w:pPr>
        <w:pStyle w:val="Note"/>
        <w:rPr>
          <w:color w:val="auto"/>
        </w:rPr>
      </w:pPr>
      <w:r w:rsidRPr="00D42445">
        <w:rPr>
          <w:color w:val="auto"/>
        </w:rPr>
        <w:t>NOTE: The</w:t>
      </w:r>
      <w:r w:rsidR="006865E9" w:rsidRPr="00D42445">
        <w:rPr>
          <w:color w:val="auto"/>
        </w:rPr>
        <w:t xml:space="preserve"> purpose of this bill is to </w:t>
      </w:r>
      <w:r w:rsidR="004143ED" w:rsidRPr="00D42445">
        <w:rPr>
          <w:color w:val="auto"/>
        </w:rPr>
        <w:t>increase the number of pain management visits insurance companies must cover under the opioid reduction act.</w:t>
      </w:r>
    </w:p>
    <w:p w14:paraId="017E54F4" w14:textId="77777777" w:rsidR="006865E9" w:rsidRPr="00D42445" w:rsidRDefault="00AE48A0" w:rsidP="00CC1F3B">
      <w:pPr>
        <w:pStyle w:val="Note"/>
        <w:rPr>
          <w:color w:val="auto"/>
        </w:rPr>
      </w:pPr>
      <w:r w:rsidRPr="00D42445">
        <w:rPr>
          <w:color w:val="auto"/>
        </w:rPr>
        <w:t>Strike-throughs indicate language that would be stricken from a heading or the present law and underscoring indicates new language that would be added.</w:t>
      </w:r>
    </w:p>
    <w:sectPr w:rsidR="006865E9" w:rsidRPr="00D42445" w:rsidSect="00FE34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A201" w14:textId="77777777" w:rsidR="002E14AD" w:rsidRPr="00B844FE" w:rsidRDefault="002E14AD" w:rsidP="00B844FE">
      <w:r>
        <w:separator/>
      </w:r>
    </w:p>
  </w:endnote>
  <w:endnote w:type="continuationSeparator" w:id="0">
    <w:p w14:paraId="56D67DB1" w14:textId="77777777" w:rsidR="002E14AD" w:rsidRPr="00B844FE" w:rsidRDefault="002E14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AE2C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B99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327BD8" w14:textId="77777777" w:rsidR="002A0269" w:rsidRDefault="00DF199D" w:rsidP="00DF199D">
        <w:pPr>
          <w:pStyle w:val="Footer"/>
          <w:jc w:val="center"/>
        </w:pPr>
        <w:r>
          <w:fldChar w:fldCharType="begin"/>
        </w:r>
        <w:r>
          <w:instrText xml:space="preserve"> PAGE   \* MERGEFORMAT </w:instrText>
        </w:r>
        <w:r>
          <w:fldChar w:fldCharType="separate"/>
        </w:r>
        <w:r w:rsidR="005F5A8B">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10B6" w14:textId="77777777" w:rsidR="002E14AD" w:rsidRPr="00B844FE" w:rsidRDefault="002E14AD" w:rsidP="00B844FE">
      <w:r>
        <w:separator/>
      </w:r>
    </w:p>
  </w:footnote>
  <w:footnote w:type="continuationSeparator" w:id="0">
    <w:p w14:paraId="5EB16825" w14:textId="77777777" w:rsidR="002E14AD" w:rsidRPr="00B844FE" w:rsidRDefault="002E14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00B" w14:textId="77777777" w:rsidR="002A0269" w:rsidRPr="00B844FE" w:rsidRDefault="00ED58B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D889" w14:textId="07EB0F3A" w:rsidR="00C33014" w:rsidRPr="00C33014" w:rsidRDefault="00AE48A0" w:rsidP="000573A9">
    <w:pPr>
      <w:pStyle w:val="HeaderStyle"/>
    </w:pPr>
    <w:r>
      <w:t>I</w:t>
    </w:r>
    <w:r w:rsidR="000E75D6">
      <w:t>ntr</w:t>
    </w:r>
    <w:r w:rsidR="00FE34FD">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B2C75" w:rsidRPr="0049733A">
          <w:rPr>
            <w:color w:val="auto"/>
          </w:rPr>
          <w:t>202</w:t>
        </w:r>
        <w:r w:rsidR="006979E7">
          <w:rPr>
            <w:color w:val="auto"/>
          </w:rPr>
          <w:t>2R26</w:t>
        </w:r>
        <w:r w:rsidR="004143ED">
          <w:rPr>
            <w:color w:val="auto"/>
          </w:rPr>
          <w:t>92</w:t>
        </w:r>
      </w:sdtContent>
    </w:sdt>
  </w:p>
  <w:p w14:paraId="0D61EC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D98" w14:textId="7DDCEAB0" w:rsidR="002A0269" w:rsidRPr="002A0269" w:rsidRDefault="00405399" w:rsidP="00CC1F3B">
    <w:pPr>
      <w:pStyle w:val="HeaderStyle"/>
    </w:pPr>
    <w:r>
      <w:tab/>
    </w:r>
    <w:r w:rsidR="00C33014">
      <w:tab/>
    </w:r>
    <w:sdt>
      <w:sdtPr>
        <w:alias w:val="CBD Number"/>
        <w:tag w:val="CBD Number"/>
        <w:id w:val="-944383718"/>
        <w:lock w:val="sdtLocked"/>
        <w:showingPlcHdr/>
        <w:text/>
      </w:sdtPr>
      <w:sdtEndPr/>
      <w:sdtContent>
        <w:r w:rsidR="006979E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MzSwNDG2MDMzNjZU0lEKTi0uzszPAykwrAUAKa5nfSwAAAA="/>
  </w:docVars>
  <w:rsids>
    <w:rsidRoot w:val="000E3912"/>
    <w:rsid w:val="0000526A"/>
    <w:rsid w:val="00016B91"/>
    <w:rsid w:val="00030130"/>
    <w:rsid w:val="000573A9"/>
    <w:rsid w:val="0006296F"/>
    <w:rsid w:val="00085D22"/>
    <w:rsid w:val="000A4368"/>
    <w:rsid w:val="000B4BA6"/>
    <w:rsid w:val="000B511C"/>
    <w:rsid w:val="000C5C77"/>
    <w:rsid w:val="000E0DD6"/>
    <w:rsid w:val="000E3912"/>
    <w:rsid w:val="000E75D6"/>
    <w:rsid w:val="0010070F"/>
    <w:rsid w:val="001106D6"/>
    <w:rsid w:val="00136071"/>
    <w:rsid w:val="0015112E"/>
    <w:rsid w:val="001552E7"/>
    <w:rsid w:val="001566B4"/>
    <w:rsid w:val="001632C4"/>
    <w:rsid w:val="001C279E"/>
    <w:rsid w:val="001D459E"/>
    <w:rsid w:val="00210596"/>
    <w:rsid w:val="00223B07"/>
    <w:rsid w:val="00224E55"/>
    <w:rsid w:val="0027011C"/>
    <w:rsid w:val="00274200"/>
    <w:rsid w:val="00275740"/>
    <w:rsid w:val="00277DC3"/>
    <w:rsid w:val="00286357"/>
    <w:rsid w:val="002A0269"/>
    <w:rsid w:val="002A681F"/>
    <w:rsid w:val="002D347E"/>
    <w:rsid w:val="002E14AD"/>
    <w:rsid w:val="002F1E7E"/>
    <w:rsid w:val="00303684"/>
    <w:rsid w:val="00305D91"/>
    <w:rsid w:val="003143F5"/>
    <w:rsid w:val="00314854"/>
    <w:rsid w:val="0032654B"/>
    <w:rsid w:val="003271B3"/>
    <w:rsid w:val="00354722"/>
    <w:rsid w:val="0037503C"/>
    <w:rsid w:val="00394191"/>
    <w:rsid w:val="003970F2"/>
    <w:rsid w:val="003A1835"/>
    <w:rsid w:val="003C51CD"/>
    <w:rsid w:val="00405399"/>
    <w:rsid w:val="0041433B"/>
    <w:rsid w:val="004143ED"/>
    <w:rsid w:val="00422DDC"/>
    <w:rsid w:val="004368E0"/>
    <w:rsid w:val="00445754"/>
    <w:rsid w:val="0045071A"/>
    <w:rsid w:val="00470087"/>
    <w:rsid w:val="004C13DD"/>
    <w:rsid w:val="004C4985"/>
    <w:rsid w:val="004E3441"/>
    <w:rsid w:val="00502924"/>
    <w:rsid w:val="005407ED"/>
    <w:rsid w:val="00570E43"/>
    <w:rsid w:val="00580CAF"/>
    <w:rsid w:val="005A5366"/>
    <w:rsid w:val="005C2D46"/>
    <w:rsid w:val="005C3B04"/>
    <w:rsid w:val="005E1A75"/>
    <w:rsid w:val="005F3831"/>
    <w:rsid w:val="005F5A8B"/>
    <w:rsid w:val="00611787"/>
    <w:rsid w:val="006127D7"/>
    <w:rsid w:val="006326D0"/>
    <w:rsid w:val="00637E73"/>
    <w:rsid w:val="00643B76"/>
    <w:rsid w:val="006576A8"/>
    <w:rsid w:val="00661432"/>
    <w:rsid w:val="00673F59"/>
    <w:rsid w:val="006865E9"/>
    <w:rsid w:val="00691F3E"/>
    <w:rsid w:val="00694BFB"/>
    <w:rsid w:val="006979E7"/>
    <w:rsid w:val="006A106B"/>
    <w:rsid w:val="006C059E"/>
    <w:rsid w:val="006C523D"/>
    <w:rsid w:val="006D4036"/>
    <w:rsid w:val="00726E7D"/>
    <w:rsid w:val="00741012"/>
    <w:rsid w:val="0074364F"/>
    <w:rsid w:val="007651FE"/>
    <w:rsid w:val="007A5259"/>
    <w:rsid w:val="007A7081"/>
    <w:rsid w:val="007B2C75"/>
    <w:rsid w:val="007D536C"/>
    <w:rsid w:val="007E6375"/>
    <w:rsid w:val="007E75B2"/>
    <w:rsid w:val="007F1CF5"/>
    <w:rsid w:val="00804DAB"/>
    <w:rsid w:val="008303B3"/>
    <w:rsid w:val="00834EDE"/>
    <w:rsid w:val="00864098"/>
    <w:rsid w:val="008736AA"/>
    <w:rsid w:val="008753F8"/>
    <w:rsid w:val="00882A7D"/>
    <w:rsid w:val="00893A1A"/>
    <w:rsid w:val="008B076B"/>
    <w:rsid w:val="008D275D"/>
    <w:rsid w:val="008D6D67"/>
    <w:rsid w:val="00901CC7"/>
    <w:rsid w:val="009254ED"/>
    <w:rsid w:val="00925C19"/>
    <w:rsid w:val="00942260"/>
    <w:rsid w:val="00952016"/>
    <w:rsid w:val="00963429"/>
    <w:rsid w:val="00964F24"/>
    <w:rsid w:val="009654A8"/>
    <w:rsid w:val="00973D99"/>
    <w:rsid w:val="00980327"/>
    <w:rsid w:val="00986478"/>
    <w:rsid w:val="009A03BC"/>
    <w:rsid w:val="009B5557"/>
    <w:rsid w:val="009D5137"/>
    <w:rsid w:val="009F1067"/>
    <w:rsid w:val="009F6675"/>
    <w:rsid w:val="00A1259E"/>
    <w:rsid w:val="00A131E8"/>
    <w:rsid w:val="00A31E01"/>
    <w:rsid w:val="00A36406"/>
    <w:rsid w:val="00A50C10"/>
    <w:rsid w:val="00A527AD"/>
    <w:rsid w:val="00A718CF"/>
    <w:rsid w:val="00A767B0"/>
    <w:rsid w:val="00A86237"/>
    <w:rsid w:val="00AA56CB"/>
    <w:rsid w:val="00AD1B6D"/>
    <w:rsid w:val="00AD6FB1"/>
    <w:rsid w:val="00AD757E"/>
    <w:rsid w:val="00AE48A0"/>
    <w:rsid w:val="00AE610A"/>
    <w:rsid w:val="00AE61BE"/>
    <w:rsid w:val="00B14A4C"/>
    <w:rsid w:val="00B16F25"/>
    <w:rsid w:val="00B24422"/>
    <w:rsid w:val="00B45F24"/>
    <w:rsid w:val="00B66B81"/>
    <w:rsid w:val="00B80C20"/>
    <w:rsid w:val="00B844FE"/>
    <w:rsid w:val="00B86B4F"/>
    <w:rsid w:val="00BC562B"/>
    <w:rsid w:val="00BF689A"/>
    <w:rsid w:val="00C02E9C"/>
    <w:rsid w:val="00C33014"/>
    <w:rsid w:val="00C33434"/>
    <w:rsid w:val="00C33602"/>
    <w:rsid w:val="00C34869"/>
    <w:rsid w:val="00C34C7E"/>
    <w:rsid w:val="00C42EB6"/>
    <w:rsid w:val="00C62D4D"/>
    <w:rsid w:val="00C760D4"/>
    <w:rsid w:val="00C85096"/>
    <w:rsid w:val="00CA6203"/>
    <w:rsid w:val="00CB157F"/>
    <w:rsid w:val="00CB20EF"/>
    <w:rsid w:val="00CB6827"/>
    <w:rsid w:val="00CC1F3B"/>
    <w:rsid w:val="00CD12CB"/>
    <w:rsid w:val="00CD36CF"/>
    <w:rsid w:val="00CF1DCA"/>
    <w:rsid w:val="00D12397"/>
    <w:rsid w:val="00D214E8"/>
    <w:rsid w:val="00D34F4F"/>
    <w:rsid w:val="00D42445"/>
    <w:rsid w:val="00D57735"/>
    <w:rsid w:val="00D579FC"/>
    <w:rsid w:val="00D66AFC"/>
    <w:rsid w:val="00D81C16"/>
    <w:rsid w:val="00D903FD"/>
    <w:rsid w:val="00DB213E"/>
    <w:rsid w:val="00DB3084"/>
    <w:rsid w:val="00DB36C4"/>
    <w:rsid w:val="00DD4CFF"/>
    <w:rsid w:val="00DE526B"/>
    <w:rsid w:val="00DF199D"/>
    <w:rsid w:val="00DF3670"/>
    <w:rsid w:val="00E00D6F"/>
    <w:rsid w:val="00E01542"/>
    <w:rsid w:val="00E349FB"/>
    <w:rsid w:val="00E365F1"/>
    <w:rsid w:val="00E62F48"/>
    <w:rsid w:val="00E72B5A"/>
    <w:rsid w:val="00E831B3"/>
    <w:rsid w:val="00E868FF"/>
    <w:rsid w:val="00E908D8"/>
    <w:rsid w:val="00E95FBC"/>
    <w:rsid w:val="00E970D2"/>
    <w:rsid w:val="00ED58B6"/>
    <w:rsid w:val="00EE31F7"/>
    <w:rsid w:val="00EE5045"/>
    <w:rsid w:val="00EE70CB"/>
    <w:rsid w:val="00EF04CD"/>
    <w:rsid w:val="00EF3274"/>
    <w:rsid w:val="00F03EBF"/>
    <w:rsid w:val="00F4157E"/>
    <w:rsid w:val="00F41CA2"/>
    <w:rsid w:val="00F443C0"/>
    <w:rsid w:val="00F62EFB"/>
    <w:rsid w:val="00F73076"/>
    <w:rsid w:val="00F751C5"/>
    <w:rsid w:val="00F77C17"/>
    <w:rsid w:val="00F80F14"/>
    <w:rsid w:val="00F939A4"/>
    <w:rsid w:val="00FA7B09"/>
    <w:rsid w:val="00FD5B51"/>
    <w:rsid w:val="00FD704F"/>
    <w:rsid w:val="00FE067E"/>
    <w:rsid w:val="00FE208F"/>
    <w:rsid w:val="00FE34FD"/>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42F61F"/>
  <w15:chartTrackingRefBased/>
  <w15:docId w15:val="{B757A3A3-8ACD-440B-985E-2C0AD23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B2C75"/>
  </w:style>
  <w:style w:type="paragraph" w:styleId="Heading1">
    <w:name w:val="heading 1"/>
    <w:basedOn w:val="Normal"/>
    <w:link w:val="Heading1Char"/>
    <w:uiPriority w:val="9"/>
    <w:qFormat/>
    <w:locked/>
    <w:rsid w:val="004143ED"/>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next w:val="Normal"/>
    <w:link w:val="Heading4Char"/>
    <w:uiPriority w:val="9"/>
    <w:semiHidden/>
    <w:unhideWhenUsed/>
    <w:qFormat/>
    <w:locked/>
    <w:rsid w:val="004143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B2C75"/>
    <w:pPr>
      <w:spacing w:line="240" w:lineRule="auto"/>
    </w:pPr>
  </w:style>
  <w:style w:type="paragraph" w:customStyle="1" w:styleId="SectionHeadingOld">
    <w:name w:val="Section Heading Old"/>
    <w:next w:val="SectionBodyOld"/>
    <w:link w:val="SectionHeadingOldChar"/>
    <w:rsid w:val="007B2C7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B2C7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B2C75"/>
    <w:rPr>
      <w:rFonts w:eastAsia="Calibri"/>
      <w:b/>
      <w:color w:val="000000"/>
    </w:rPr>
  </w:style>
  <w:style w:type="paragraph" w:customStyle="1" w:styleId="ChapterHeadingOld">
    <w:name w:val="Chapter Heading Old"/>
    <w:next w:val="ArticleHeadingOld"/>
    <w:link w:val="ChapterHeadingOldChar"/>
    <w:rsid w:val="007B2C7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B2C75"/>
    <w:rPr>
      <w:rFonts w:eastAsia="Calibri"/>
      <w:b/>
      <w:caps/>
      <w:color w:val="000000"/>
      <w:sz w:val="24"/>
    </w:rPr>
  </w:style>
  <w:style w:type="paragraph" w:customStyle="1" w:styleId="BillNumberOld">
    <w:name w:val="Bill Number Old"/>
    <w:next w:val="SponsorsOld"/>
    <w:link w:val="BillNumberOldChar"/>
    <w:autoRedefine/>
    <w:rsid w:val="007B2C7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B2C75"/>
    <w:rPr>
      <w:rFonts w:eastAsia="Calibri"/>
      <w:b/>
      <w:caps/>
      <w:color w:val="000000"/>
      <w:sz w:val="28"/>
    </w:rPr>
  </w:style>
  <w:style w:type="paragraph" w:customStyle="1" w:styleId="SponsorsOld">
    <w:name w:val="Sponsors Old"/>
    <w:next w:val="ReferencesOld"/>
    <w:link w:val="SponsorsOldChar"/>
    <w:autoRedefine/>
    <w:rsid w:val="007B2C7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B2C7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B2C75"/>
    <w:rPr>
      <w:i/>
      <w:iCs/>
      <w:color w:val="404040" w:themeColor="text1" w:themeTint="BF"/>
    </w:rPr>
  </w:style>
  <w:style w:type="paragraph" w:customStyle="1" w:styleId="NoteOld">
    <w:name w:val="Note Old"/>
    <w:basedOn w:val="NoSpacing"/>
    <w:link w:val="NoteOldChar"/>
    <w:autoRedefine/>
    <w:rsid w:val="007B2C7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B2C7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B2C75"/>
  </w:style>
  <w:style w:type="character" w:customStyle="1" w:styleId="NoteOldChar">
    <w:name w:val="Note Old Char"/>
    <w:link w:val="NoteOld"/>
    <w:rsid w:val="007B2C75"/>
    <w:rPr>
      <w:rFonts w:eastAsia="Calibri"/>
      <w:color w:val="000000"/>
      <w:sz w:val="20"/>
    </w:rPr>
  </w:style>
  <w:style w:type="paragraph" w:customStyle="1" w:styleId="TitleSectionOld">
    <w:name w:val="Title Section Old"/>
    <w:next w:val="EnactingClauseOld"/>
    <w:link w:val="TitleSectionOldChar"/>
    <w:autoRedefine/>
    <w:rsid w:val="007B2C75"/>
    <w:pPr>
      <w:pageBreakBefore/>
      <w:ind w:left="720" w:hanging="720"/>
      <w:jc w:val="both"/>
    </w:pPr>
    <w:rPr>
      <w:rFonts w:eastAsia="Calibri"/>
      <w:color w:val="000000"/>
    </w:rPr>
  </w:style>
  <w:style w:type="character" w:customStyle="1" w:styleId="SectionBodyOldChar">
    <w:name w:val="Section Body Old Char"/>
    <w:link w:val="SectionBodyOld"/>
    <w:rsid w:val="007B2C75"/>
    <w:rPr>
      <w:rFonts w:eastAsia="Calibri"/>
      <w:color w:val="000000"/>
    </w:rPr>
  </w:style>
  <w:style w:type="paragraph" w:customStyle="1" w:styleId="EnactingSectionOld">
    <w:name w:val="Enacting Section Old"/>
    <w:link w:val="EnactingSectionOldChar"/>
    <w:autoRedefine/>
    <w:rsid w:val="007B2C75"/>
    <w:pPr>
      <w:ind w:firstLine="720"/>
      <w:jc w:val="both"/>
    </w:pPr>
    <w:rPr>
      <w:rFonts w:eastAsia="Calibri"/>
      <w:color w:val="000000"/>
    </w:rPr>
  </w:style>
  <w:style w:type="character" w:customStyle="1" w:styleId="TitleSectionOldChar">
    <w:name w:val="Title Section Old Char"/>
    <w:link w:val="TitleSectionOld"/>
    <w:rsid w:val="007B2C75"/>
    <w:rPr>
      <w:rFonts w:eastAsia="Calibri"/>
      <w:color w:val="000000"/>
    </w:rPr>
  </w:style>
  <w:style w:type="paragraph" w:customStyle="1" w:styleId="PartHeadingOld">
    <w:name w:val="Part Heading Old"/>
    <w:next w:val="SectionHeadingOld"/>
    <w:link w:val="PartHeadingOldChar"/>
    <w:rsid w:val="007B2C7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B2C75"/>
    <w:rPr>
      <w:rFonts w:eastAsia="Calibri"/>
      <w:color w:val="000000"/>
    </w:rPr>
  </w:style>
  <w:style w:type="paragraph" w:styleId="ListParagraph">
    <w:name w:val="List Paragraph"/>
    <w:basedOn w:val="Normal"/>
    <w:uiPriority w:val="34"/>
    <w:locked/>
    <w:rsid w:val="007B2C75"/>
    <w:pPr>
      <w:ind w:left="720"/>
      <w:contextualSpacing/>
    </w:pPr>
  </w:style>
  <w:style w:type="character" w:customStyle="1" w:styleId="PartHeadingOldChar">
    <w:name w:val="Part Heading Old Char"/>
    <w:link w:val="PartHeadingOld"/>
    <w:rsid w:val="007B2C75"/>
    <w:rPr>
      <w:rFonts w:eastAsia="Calibri"/>
      <w:smallCaps/>
      <w:color w:val="000000"/>
      <w:sz w:val="24"/>
    </w:rPr>
  </w:style>
  <w:style w:type="paragraph" w:customStyle="1" w:styleId="TitlePageOriginOld">
    <w:name w:val="Title Page: Origin Old"/>
    <w:next w:val="TitlePageSessionOld"/>
    <w:link w:val="TitlePageOriginOldChar"/>
    <w:autoRedefine/>
    <w:rsid w:val="007B2C7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B2C75"/>
    <w:rPr>
      <w:rFonts w:eastAsia="Calibri"/>
      <w:color w:val="000000"/>
      <w:sz w:val="24"/>
    </w:rPr>
  </w:style>
  <w:style w:type="character" w:styleId="LineNumber">
    <w:name w:val="line number"/>
    <w:basedOn w:val="DefaultParagraphFont"/>
    <w:uiPriority w:val="99"/>
    <w:semiHidden/>
    <w:locked/>
    <w:rsid w:val="007B2C75"/>
  </w:style>
  <w:style w:type="paragraph" w:customStyle="1" w:styleId="EnactingClauseOld">
    <w:name w:val="Enacting Clause Old"/>
    <w:next w:val="EnactingSectionOld"/>
    <w:link w:val="EnactingClauseOldChar"/>
    <w:autoRedefine/>
    <w:rsid w:val="007B2C75"/>
    <w:pPr>
      <w:suppressLineNumbers/>
    </w:pPr>
    <w:rPr>
      <w:rFonts w:eastAsia="Calibri"/>
      <w:i/>
      <w:color w:val="000000"/>
    </w:rPr>
  </w:style>
  <w:style w:type="character" w:customStyle="1" w:styleId="SponsorsOldChar">
    <w:name w:val="Sponsors Old Char"/>
    <w:basedOn w:val="DefaultParagraphFont"/>
    <w:link w:val="SponsorsOld"/>
    <w:rsid w:val="007B2C75"/>
    <w:rPr>
      <w:rFonts w:eastAsia="Calibri"/>
      <w:smallCaps/>
      <w:color w:val="000000"/>
      <w:sz w:val="24"/>
    </w:rPr>
  </w:style>
  <w:style w:type="character" w:customStyle="1" w:styleId="EnactingClauseOldChar">
    <w:name w:val="Enacting Clause Old Char"/>
    <w:basedOn w:val="DefaultParagraphFont"/>
    <w:link w:val="EnactingClauseOld"/>
    <w:rsid w:val="007B2C75"/>
    <w:rPr>
      <w:rFonts w:eastAsia="Calibri"/>
      <w:i/>
      <w:color w:val="000000"/>
    </w:rPr>
  </w:style>
  <w:style w:type="paragraph" w:styleId="Salutation">
    <w:name w:val="Salutation"/>
    <w:basedOn w:val="Normal"/>
    <w:next w:val="Normal"/>
    <w:link w:val="SalutationChar"/>
    <w:uiPriority w:val="99"/>
    <w:semiHidden/>
    <w:locked/>
    <w:rsid w:val="007B2C75"/>
  </w:style>
  <w:style w:type="character" w:customStyle="1" w:styleId="SalutationChar">
    <w:name w:val="Salutation Char"/>
    <w:basedOn w:val="DefaultParagraphFont"/>
    <w:link w:val="Salutation"/>
    <w:uiPriority w:val="99"/>
    <w:semiHidden/>
    <w:rsid w:val="007B2C75"/>
  </w:style>
  <w:style w:type="character" w:customStyle="1" w:styleId="BillNumberOldChar">
    <w:name w:val="Bill Number Old Char"/>
    <w:basedOn w:val="DefaultParagraphFont"/>
    <w:link w:val="BillNumberOld"/>
    <w:rsid w:val="007B2C75"/>
    <w:rPr>
      <w:rFonts w:eastAsia="Calibri"/>
      <w:b/>
      <w:color w:val="000000"/>
      <w:sz w:val="44"/>
    </w:rPr>
  </w:style>
  <w:style w:type="paragraph" w:customStyle="1" w:styleId="TitlePageSessionOld">
    <w:name w:val="Title Page: Session Old"/>
    <w:next w:val="TitlePageBillPrefixOld"/>
    <w:link w:val="TitlePageSessionOldChar"/>
    <w:autoRedefine/>
    <w:rsid w:val="007B2C7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B2C75"/>
    <w:rPr>
      <w:rFonts w:eastAsia="Calibri"/>
      <w:b/>
      <w:caps/>
      <w:color w:val="000000"/>
      <w:sz w:val="44"/>
    </w:rPr>
  </w:style>
  <w:style w:type="paragraph" w:customStyle="1" w:styleId="TitlePageBillPrefixOld">
    <w:name w:val="Title Page: Bill Prefix Old"/>
    <w:next w:val="BillNumberOld"/>
    <w:link w:val="TitlePageBillPrefixOldChar"/>
    <w:autoRedefine/>
    <w:rsid w:val="007B2C7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B2C75"/>
    <w:rPr>
      <w:rFonts w:eastAsia="Calibri"/>
      <w:b/>
      <w:caps/>
      <w:color w:val="000000"/>
      <w:sz w:val="36"/>
    </w:rPr>
  </w:style>
  <w:style w:type="paragraph" w:styleId="Header">
    <w:name w:val="header"/>
    <w:basedOn w:val="Normal"/>
    <w:link w:val="HeaderChar"/>
    <w:uiPriority w:val="99"/>
    <w:semiHidden/>
    <w:rsid w:val="007B2C7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B2C75"/>
    <w:rPr>
      <w:rFonts w:eastAsia="Calibri"/>
      <w:b/>
      <w:color w:val="000000"/>
      <w:sz w:val="36"/>
    </w:rPr>
  </w:style>
  <w:style w:type="character" w:customStyle="1" w:styleId="HeaderChar">
    <w:name w:val="Header Char"/>
    <w:basedOn w:val="DefaultParagraphFont"/>
    <w:link w:val="Header"/>
    <w:uiPriority w:val="99"/>
    <w:semiHidden/>
    <w:rsid w:val="007B2C75"/>
  </w:style>
  <w:style w:type="paragraph" w:styleId="Footer">
    <w:name w:val="footer"/>
    <w:basedOn w:val="Normal"/>
    <w:link w:val="FooterChar"/>
    <w:uiPriority w:val="99"/>
    <w:rsid w:val="007B2C75"/>
    <w:pPr>
      <w:tabs>
        <w:tab w:val="center" w:pos="4680"/>
        <w:tab w:val="right" w:pos="9360"/>
      </w:tabs>
      <w:spacing w:line="240" w:lineRule="auto"/>
    </w:pPr>
  </w:style>
  <w:style w:type="character" w:customStyle="1" w:styleId="FooterChar">
    <w:name w:val="Footer Char"/>
    <w:basedOn w:val="DefaultParagraphFont"/>
    <w:link w:val="Footer"/>
    <w:uiPriority w:val="99"/>
    <w:rsid w:val="007B2C75"/>
  </w:style>
  <w:style w:type="character" w:styleId="PlaceholderText">
    <w:name w:val="Placeholder Text"/>
    <w:basedOn w:val="DefaultParagraphFont"/>
    <w:uiPriority w:val="99"/>
    <w:semiHidden/>
    <w:locked/>
    <w:rsid w:val="007B2C75"/>
    <w:rPr>
      <w:color w:val="808080"/>
    </w:rPr>
  </w:style>
  <w:style w:type="paragraph" w:customStyle="1" w:styleId="HeaderStyleOld">
    <w:name w:val="Header Style Old"/>
    <w:basedOn w:val="Header"/>
    <w:link w:val="HeaderStyleOldChar"/>
    <w:autoRedefine/>
    <w:rsid w:val="007B2C75"/>
    <w:rPr>
      <w:sz w:val="20"/>
      <w:szCs w:val="20"/>
    </w:rPr>
  </w:style>
  <w:style w:type="character" w:customStyle="1" w:styleId="HeaderStyleOldChar">
    <w:name w:val="Header Style Old Char"/>
    <w:basedOn w:val="HeaderChar"/>
    <w:link w:val="HeaderStyleOld"/>
    <w:rsid w:val="007B2C75"/>
    <w:rPr>
      <w:sz w:val="20"/>
      <w:szCs w:val="20"/>
    </w:rPr>
  </w:style>
  <w:style w:type="character" w:customStyle="1" w:styleId="Underline">
    <w:name w:val="Underline"/>
    <w:uiPriority w:val="1"/>
    <w:rsid w:val="007B2C75"/>
    <w:rPr>
      <w:rFonts w:ascii="Arial" w:hAnsi="Arial"/>
      <w:color w:val="auto"/>
      <w:sz w:val="22"/>
      <w:u w:val="single"/>
    </w:rPr>
  </w:style>
  <w:style w:type="paragraph" w:customStyle="1" w:styleId="ArticleHeading">
    <w:name w:val="Article Heading"/>
    <w:basedOn w:val="ArticleHeadingOld"/>
    <w:qFormat/>
    <w:rsid w:val="007B2C75"/>
  </w:style>
  <w:style w:type="paragraph" w:customStyle="1" w:styleId="BillNumber">
    <w:name w:val="Bill Number"/>
    <w:basedOn w:val="BillNumberOld"/>
    <w:qFormat/>
    <w:rsid w:val="007B2C75"/>
  </w:style>
  <w:style w:type="paragraph" w:customStyle="1" w:styleId="ChapterHeading">
    <w:name w:val="Chapter Heading"/>
    <w:basedOn w:val="ChapterHeadingOld"/>
    <w:next w:val="Normal"/>
    <w:qFormat/>
    <w:rsid w:val="007B2C75"/>
  </w:style>
  <w:style w:type="paragraph" w:customStyle="1" w:styleId="EnactingClause">
    <w:name w:val="Enacting Clause"/>
    <w:basedOn w:val="EnactingClauseOld"/>
    <w:qFormat/>
    <w:rsid w:val="007B2C75"/>
  </w:style>
  <w:style w:type="paragraph" w:customStyle="1" w:styleId="EnactingSection">
    <w:name w:val="Enacting Section"/>
    <w:basedOn w:val="EnactingSectionOld"/>
    <w:qFormat/>
    <w:rsid w:val="007B2C75"/>
  </w:style>
  <w:style w:type="paragraph" w:customStyle="1" w:styleId="HeaderStyle">
    <w:name w:val="Header Style"/>
    <w:basedOn w:val="HeaderStyleOld"/>
    <w:qFormat/>
    <w:rsid w:val="007B2C75"/>
  </w:style>
  <w:style w:type="paragraph" w:customStyle="1" w:styleId="Note">
    <w:name w:val="Note"/>
    <w:basedOn w:val="NoteOld"/>
    <w:qFormat/>
    <w:rsid w:val="007B2C75"/>
  </w:style>
  <w:style w:type="paragraph" w:customStyle="1" w:styleId="PartHeading">
    <w:name w:val="Part Heading"/>
    <w:basedOn w:val="PartHeadingOld"/>
    <w:qFormat/>
    <w:rsid w:val="007B2C75"/>
  </w:style>
  <w:style w:type="paragraph" w:customStyle="1" w:styleId="References">
    <w:name w:val="References"/>
    <w:basedOn w:val="ReferencesOld"/>
    <w:qFormat/>
    <w:rsid w:val="007B2C75"/>
  </w:style>
  <w:style w:type="paragraph" w:customStyle="1" w:styleId="SectionBody">
    <w:name w:val="Section Body"/>
    <w:basedOn w:val="SectionBodyOld"/>
    <w:qFormat/>
    <w:rsid w:val="007B2C75"/>
  </w:style>
  <w:style w:type="paragraph" w:customStyle="1" w:styleId="SectionHeading">
    <w:name w:val="Section Heading"/>
    <w:basedOn w:val="SectionHeadingOld"/>
    <w:qFormat/>
    <w:rsid w:val="007B2C75"/>
  </w:style>
  <w:style w:type="paragraph" w:customStyle="1" w:styleId="Sponsors">
    <w:name w:val="Sponsors"/>
    <w:basedOn w:val="SponsorsOld"/>
    <w:qFormat/>
    <w:rsid w:val="007B2C75"/>
  </w:style>
  <w:style w:type="paragraph" w:customStyle="1" w:styleId="TitlePageBillPrefix">
    <w:name w:val="Title Page: Bill Prefix"/>
    <w:basedOn w:val="TitlePageBillPrefixOld"/>
    <w:qFormat/>
    <w:rsid w:val="007B2C75"/>
  </w:style>
  <w:style w:type="paragraph" w:customStyle="1" w:styleId="TitlePageOrigin">
    <w:name w:val="Title Page: Origin"/>
    <w:basedOn w:val="TitlePageOriginOld"/>
    <w:qFormat/>
    <w:rsid w:val="007B2C75"/>
  </w:style>
  <w:style w:type="paragraph" w:customStyle="1" w:styleId="TitlePageSession">
    <w:name w:val="Title Page: Session"/>
    <w:basedOn w:val="TitlePageSessionOld"/>
    <w:qFormat/>
    <w:rsid w:val="007B2C75"/>
  </w:style>
  <w:style w:type="paragraph" w:customStyle="1" w:styleId="TitleSection">
    <w:name w:val="Title Section"/>
    <w:basedOn w:val="TitleSectionOld"/>
    <w:qFormat/>
    <w:rsid w:val="007B2C75"/>
  </w:style>
  <w:style w:type="character" w:customStyle="1" w:styleId="Strike-Through">
    <w:name w:val="Strike-Through"/>
    <w:uiPriority w:val="1"/>
    <w:rsid w:val="007B2C75"/>
    <w:rPr>
      <w:strike/>
      <w:dstrike w:val="0"/>
      <w:color w:val="auto"/>
    </w:rPr>
  </w:style>
  <w:style w:type="paragraph" w:styleId="BalloonText">
    <w:name w:val="Balloon Text"/>
    <w:basedOn w:val="Normal"/>
    <w:link w:val="BalloonTextChar"/>
    <w:uiPriority w:val="99"/>
    <w:semiHidden/>
    <w:unhideWhenUsed/>
    <w:locked/>
    <w:rsid w:val="00FD70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04F"/>
    <w:rPr>
      <w:rFonts w:ascii="Segoe UI" w:hAnsi="Segoe UI" w:cs="Segoe UI"/>
      <w:sz w:val="18"/>
      <w:szCs w:val="18"/>
    </w:rPr>
  </w:style>
  <w:style w:type="paragraph" w:customStyle="1" w:styleId="ChamberTitle">
    <w:name w:val="Chamber Title"/>
    <w:next w:val="Normal"/>
    <w:link w:val="ChamberTitleChar"/>
    <w:rsid w:val="007B2C75"/>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B2C75"/>
    <w:rPr>
      <w:rFonts w:eastAsia="Calibri"/>
      <w:b/>
      <w:caps/>
      <w:color w:val="000000"/>
      <w:sz w:val="36"/>
    </w:rPr>
  </w:style>
  <w:style w:type="character" w:customStyle="1" w:styleId="Heading1Char">
    <w:name w:val="Heading 1 Char"/>
    <w:basedOn w:val="DefaultParagraphFont"/>
    <w:link w:val="Heading1"/>
    <w:uiPriority w:val="9"/>
    <w:rsid w:val="004143ED"/>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semiHidden/>
    <w:rsid w:val="004143ED"/>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locked/>
    <w:rsid w:val="004143E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7146">
      <w:bodyDiv w:val="1"/>
      <w:marLeft w:val="0"/>
      <w:marRight w:val="0"/>
      <w:marTop w:val="0"/>
      <w:marBottom w:val="0"/>
      <w:divBdr>
        <w:top w:val="none" w:sz="0" w:space="0" w:color="auto"/>
        <w:left w:val="none" w:sz="0" w:space="0" w:color="auto"/>
        <w:bottom w:val="none" w:sz="0" w:space="0" w:color="auto"/>
        <w:right w:val="none" w:sz="0" w:space="0" w:color="auto"/>
      </w:divBdr>
    </w:div>
    <w:div w:id="119665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F4B00"/>
    <w:rsid w:val="008437D1"/>
    <w:rsid w:val="008A7356"/>
    <w:rsid w:val="009156A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A55FA-F907-4088-BF1F-06D84354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2022-02-11T14:19:00Z</cp:lastPrinted>
  <dcterms:created xsi:type="dcterms:W3CDTF">2022-02-14T15:53:00Z</dcterms:created>
  <dcterms:modified xsi:type="dcterms:W3CDTF">2022-02-14T15:53:00Z</dcterms:modified>
</cp:coreProperties>
</file>